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51A2" w:rsidR="00F7257E" w:rsidP="00E054EE" w:rsidRDefault="00F7257E" w14:paraId="d95f512" w14:textId="d95f512">
      <w:pPr>
        <w:jc w:val="center"/>
        <w15:collapsed w:val="false"/>
        <w:rPr>
          <w:rFonts w:ascii="Times New Roman" w:hAnsi="Times New Roman" w:cs="Times New Roman"/>
          <w:b/>
        </w:rPr>
      </w:pPr>
      <w:bookmarkStart w:name="_GoBack" w:id="0"/>
      <w:bookmarkEnd w:id="0"/>
      <w:r w:rsidRPr="00FE3488">
        <w:rPr>
          <w:rFonts w:ascii="Times New Roman" w:hAnsi="Times New Roman" w:cs="Times New Roman"/>
          <w:b/>
        </w:rPr>
        <w:t>OBRAZAC 18.</w:t>
      </w:r>
    </w:p>
    <w:p w:rsidRPr="00FE3488" w:rsidR="00E054EE" w:rsidP="00E054EE" w:rsidRDefault="00E054EE">
      <w:pPr>
        <w:jc w:val="center"/>
        <w:rPr>
          <w:rFonts w:ascii="Times New Roman" w:hAnsi="Times New Roman" w:cs="Times New Roman"/>
          <w:b/>
        </w:rPr>
      </w:pPr>
    </w:p>
    <w:p w:rsidRPr="002F51A2" w:rsidR="00F7257E" w:rsidP="00E054EE" w:rsidRDefault="00F7257E">
      <w:pPr>
        <w:jc w:val="center"/>
        <w:rPr>
          <w:rFonts w:ascii="Times New Roman" w:hAnsi="Times New Roman" w:cs="Times New Roman"/>
          <w:b/>
        </w:rPr>
      </w:pPr>
      <w:r w:rsidRPr="00FE3488">
        <w:rPr>
          <w:rFonts w:ascii="Times New Roman" w:hAnsi="Times New Roman" w:cs="Times New Roman"/>
          <w:b/>
        </w:rPr>
        <w:t>IZVJEŠĆE STEČAJNOGA UPRAVITELJA O TIJEKU STEČAJNOGA POSTUPKA I STANJU STEČAJNE MASE</w:t>
      </w:r>
    </w:p>
    <w:p w:rsidRPr="00E054EE" w:rsidR="00E054EE" w:rsidP="00E054EE" w:rsidRDefault="00E054EE">
      <w:pPr>
        <w:jc w:val="center"/>
        <w:rPr>
          <w:rFonts w:ascii="Times New Roman" w:hAnsi="Times New Roman" w:cs="Times New Roman"/>
        </w:rPr>
      </w:pPr>
    </w:p>
    <w:p w:rsidRPr="00FE3488" w:rsidR="00E054EE" w:rsidP="00E054EE" w:rsidRDefault="00E054EE">
      <w:pPr>
        <w:jc w:val="center"/>
        <w:rPr>
          <w:rFonts w:ascii="Times New Roman" w:hAnsi="Times New Roman" w:cs="Times New Roman"/>
        </w:rPr>
      </w:pPr>
    </w:p>
    <w:p w:rsidRPr="00655B39" w:rsidR="00F47827" w:rsidP="00F47827" w:rsidRDefault="00F47827">
      <w:pPr>
        <w:jc w:val="both"/>
        <w:rPr>
          <w:rFonts w:ascii="Times New Roman" w:hAnsi="Times New Roman"/>
        </w:rPr>
      </w:pPr>
      <w:r w:rsidRPr="00B40BEB">
        <w:rPr>
          <w:rFonts w:ascii="Times New Roman" w:hAnsi="Times New Roman"/>
          <w:lang w:val="pl-PL"/>
        </w:rPr>
        <w:t>Nadle</w:t>
      </w:r>
      <w:r w:rsidRPr="00655B39">
        <w:rPr>
          <w:rFonts w:ascii="Times New Roman" w:hAnsi="Times New Roman"/>
        </w:rPr>
        <w:t>ž</w:t>
      </w:r>
      <w:r w:rsidRPr="00B40BEB">
        <w:rPr>
          <w:rFonts w:ascii="Times New Roman" w:hAnsi="Times New Roman"/>
          <w:lang w:val="pl-PL"/>
        </w:rPr>
        <w:t>ni</w:t>
      </w:r>
      <w:r w:rsidRPr="00655B39">
        <w:rPr>
          <w:rFonts w:ascii="Times New Roman" w:hAnsi="Times New Roman"/>
        </w:rPr>
        <w:t xml:space="preserve"> </w:t>
      </w:r>
      <w:r w:rsidRPr="00B40BEB">
        <w:rPr>
          <w:rFonts w:ascii="Times New Roman" w:hAnsi="Times New Roman"/>
          <w:lang w:val="pl-PL"/>
        </w:rPr>
        <w:t>trgova</w:t>
      </w:r>
      <w:r w:rsidRPr="00655B39">
        <w:rPr>
          <w:rFonts w:ascii="Times New Roman" w:hAnsi="Times New Roman"/>
        </w:rPr>
        <w:t>č</w:t>
      </w:r>
      <w:r w:rsidRPr="00B40BEB">
        <w:rPr>
          <w:rFonts w:ascii="Times New Roman" w:hAnsi="Times New Roman"/>
          <w:lang w:val="pl-PL"/>
        </w:rPr>
        <w:t>ki</w:t>
      </w:r>
      <w:r w:rsidRPr="00655B39">
        <w:rPr>
          <w:rFonts w:ascii="Times New Roman" w:hAnsi="Times New Roman"/>
        </w:rPr>
        <w:t xml:space="preserve"> </w:t>
      </w:r>
      <w:r w:rsidRPr="00B40BEB">
        <w:rPr>
          <w:rFonts w:ascii="Times New Roman" w:hAnsi="Times New Roman"/>
          <w:lang w:val="pl-PL"/>
        </w:rPr>
        <w:t>sud</w:t>
      </w:r>
      <w:r>
        <w:rPr>
          <w:rFonts w:ascii="Times New Roman" w:hAnsi="Times New Roman"/>
        </w:rPr>
        <w:t>: Trgovački sud u Zagrebu</w:t>
      </w:r>
    </w:p>
    <w:p w:rsidRPr="00B40BEB" w:rsidR="00F47827" w:rsidP="00F47827" w:rsidRDefault="00F47827">
      <w:pPr>
        <w:jc w:val="both"/>
        <w:rPr>
          <w:rFonts w:ascii="Times New Roman" w:hAnsi="Times New Roman"/>
          <w:lang w:val="pl-PL"/>
        </w:rPr>
      </w:pPr>
      <w:r w:rsidRPr="00B40BEB">
        <w:rPr>
          <w:rFonts w:ascii="Times New Roman" w:hAnsi="Times New Roman"/>
          <w:lang w:val="pl-PL"/>
        </w:rPr>
        <w:t>Poslovni broj spisa</w:t>
      </w:r>
      <w:r>
        <w:rPr>
          <w:rFonts w:ascii="Times New Roman" w:hAnsi="Times New Roman"/>
          <w:lang w:val="pl-PL"/>
        </w:rPr>
        <w:t xml:space="preserve">: 20 St-1222/2012 </w:t>
      </w:r>
    </w:p>
    <w:p w:rsidRPr="00B40BEB" w:rsidR="00F47827" w:rsidP="00F47827" w:rsidRDefault="00F47827">
      <w:pPr>
        <w:rPr>
          <w:rFonts w:ascii="Times New Roman" w:hAnsi="Times New Roman"/>
          <w:lang w:val="pl-PL"/>
        </w:rPr>
      </w:pPr>
      <w:r w:rsidRPr="00B40BEB">
        <w:rPr>
          <w:rFonts w:ascii="Times New Roman" w:hAnsi="Times New Roman"/>
          <w:lang w:val="pl-PL"/>
        </w:rPr>
        <w:t>Dužnik</w:t>
      </w:r>
      <w:r>
        <w:rPr>
          <w:rFonts w:ascii="Times New Roman" w:hAnsi="Times New Roman"/>
          <w:lang w:val="pl-PL"/>
        </w:rPr>
        <w:t>: FIL.B.IS. d.o.o. u stečaju, Zagreb, Šrapčeva 5, OIB: 8353463188</w:t>
      </w:r>
    </w:p>
    <w:p w:rsidRPr="00FE3488" w:rsidR="00E054EE" w:rsidP="00F7257E" w:rsidRDefault="00E054EE">
      <w:pPr>
        <w:rPr>
          <w:rFonts w:ascii="Times New Roman" w:hAnsi="Times New Roman" w:cs="Times New Roman"/>
        </w:rPr>
      </w:pPr>
    </w:p>
    <w:p w:rsidR="00F7257E" w:rsidP="00F7257E" w:rsidRDefault="00F7257E">
      <w:pPr>
        <w:rPr>
          <w:rFonts w:ascii="Times New Roman" w:hAnsi="Times New Roman" w:cs="Times New Roman"/>
          <w:b/>
        </w:rPr>
      </w:pPr>
      <w:r w:rsidRPr="00FE3488">
        <w:rPr>
          <w:rFonts w:ascii="Times New Roman" w:hAnsi="Times New Roman" w:cs="Times New Roman"/>
          <w:b/>
        </w:rPr>
        <w:t>I. TIJEK STEČAJNOGA POSTUPKA U RAZDOBLJU OD</w:t>
      </w:r>
      <w:r w:rsidR="00CA174C">
        <w:rPr>
          <w:rFonts w:ascii="Times New Roman" w:hAnsi="Times New Roman" w:cs="Times New Roman"/>
          <w:b/>
        </w:rPr>
        <w:t xml:space="preserve"> 30.06.2019.</w:t>
      </w:r>
      <w:r w:rsidRPr="00FE3488">
        <w:rPr>
          <w:rFonts w:ascii="Times New Roman" w:hAnsi="Times New Roman" w:cs="Times New Roman"/>
          <w:b/>
        </w:rPr>
        <w:t xml:space="preserve"> DO </w:t>
      </w:r>
      <w:r w:rsidR="00CA174C">
        <w:rPr>
          <w:rFonts w:ascii="Times New Roman" w:hAnsi="Times New Roman" w:cs="Times New Roman"/>
          <w:b/>
        </w:rPr>
        <w:t xml:space="preserve">30.09.2019.     </w:t>
      </w:r>
    </w:p>
    <w:p w:rsidR="00CA174C" w:rsidP="00F7257E" w:rsidRDefault="00CA174C">
      <w:pPr>
        <w:rPr>
          <w:rFonts w:ascii="Times New Roman" w:hAnsi="Times New Roman" w:cs="Times New Roman"/>
          <w:b/>
        </w:rPr>
      </w:pPr>
    </w:p>
    <w:p w:rsidR="0002323D" w:rsidP="00591D4F" w:rsidRDefault="00EB51E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02323D" w:rsidR="0002323D">
        <w:rPr>
          <w:rFonts w:ascii="Times New Roman" w:hAnsi="Times New Roman" w:cs="Times New Roman"/>
        </w:rPr>
        <w:t xml:space="preserve">Ovaj </w:t>
      </w:r>
      <w:r w:rsidR="0002323D">
        <w:rPr>
          <w:rFonts w:ascii="Times New Roman" w:hAnsi="Times New Roman" w:cs="Times New Roman"/>
        </w:rPr>
        <w:t>stečajni postupak otvoren je temeljem rješenja Trgovačkog suda u Zagrebu 06. veljače 2013. godine.</w:t>
      </w:r>
    </w:p>
    <w:p w:rsidR="0002323D" w:rsidP="00591D4F" w:rsidRDefault="0002323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Ispitno i izvještajno ročiš</w:t>
      </w:r>
      <w:r w:rsidR="0084665B">
        <w:rPr>
          <w:rFonts w:ascii="Times New Roman" w:hAnsi="Times New Roman" w:cs="Times New Roman"/>
        </w:rPr>
        <w:t>te na kojem su ispitane i utvrđene prijavljen</w:t>
      </w:r>
      <w:r w:rsidR="00D9375B">
        <w:rPr>
          <w:rFonts w:ascii="Times New Roman" w:hAnsi="Times New Roman" w:cs="Times New Roman"/>
        </w:rPr>
        <w:t>e tražbine vjerovnika održani su</w:t>
      </w:r>
      <w:r w:rsidR="0084665B">
        <w:rPr>
          <w:rFonts w:ascii="Times New Roman" w:hAnsi="Times New Roman" w:cs="Times New Roman"/>
        </w:rPr>
        <w:t xml:space="preserve"> 16. travnja 2013. godine.</w:t>
      </w:r>
    </w:p>
    <w:p w:rsidR="0084665B" w:rsidP="00591D4F" w:rsidRDefault="00EB51E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84665B">
        <w:rPr>
          <w:rFonts w:ascii="Times New Roman" w:hAnsi="Times New Roman" w:cs="Times New Roman"/>
        </w:rPr>
        <w:t>Budući je i prije otvar</w:t>
      </w:r>
      <w:r w:rsidR="00BB5FD5">
        <w:rPr>
          <w:rFonts w:ascii="Times New Roman" w:hAnsi="Times New Roman" w:cs="Times New Roman"/>
        </w:rPr>
        <w:t>anja stečajnog postupka</w:t>
      </w:r>
      <w:r w:rsidR="0084665B">
        <w:rPr>
          <w:rFonts w:ascii="Times New Roman" w:hAnsi="Times New Roman" w:cs="Times New Roman"/>
        </w:rPr>
        <w:t xml:space="preserve"> društvo </w:t>
      </w:r>
      <w:r w:rsidR="00BB5FD5">
        <w:rPr>
          <w:rFonts w:ascii="Times New Roman" w:hAnsi="Times New Roman" w:cs="Times New Roman"/>
        </w:rPr>
        <w:t>FIL.B.IS. d.o.o.</w:t>
      </w:r>
      <w:r>
        <w:rPr>
          <w:rFonts w:ascii="Times New Roman" w:hAnsi="Times New Roman" w:cs="Times New Roman"/>
        </w:rPr>
        <w:t xml:space="preserve"> prestalo</w:t>
      </w:r>
      <w:r w:rsidR="00BB5FD5">
        <w:rPr>
          <w:rFonts w:ascii="Times New Roman" w:hAnsi="Times New Roman" w:cs="Times New Roman"/>
        </w:rPr>
        <w:t xml:space="preserve"> sa poslovanjem</w:t>
      </w:r>
      <w:r>
        <w:rPr>
          <w:rFonts w:ascii="Times New Roman" w:hAnsi="Times New Roman" w:cs="Times New Roman"/>
        </w:rPr>
        <w:t xml:space="preserve"> i bez zaposlenih radnika,</w:t>
      </w:r>
      <w:r w:rsidR="00BB5FD5">
        <w:rPr>
          <w:rFonts w:ascii="Times New Roman" w:hAnsi="Times New Roman" w:cs="Times New Roman"/>
        </w:rPr>
        <w:t xml:space="preserve"> </w:t>
      </w:r>
      <w:r w:rsidR="008466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="0084665B">
        <w:rPr>
          <w:rFonts w:ascii="Times New Roman" w:hAnsi="Times New Roman" w:cs="Times New Roman"/>
        </w:rPr>
        <w:t xml:space="preserve">dmah nakon otvaranja stečajnog postupka preuzeo sam imovinu </w:t>
      </w:r>
      <w:r w:rsidR="008F3CC8">
        <w:rPr>
          <w:rFonts w:ascii="Times New Roman" w:hAnsi="Times New Roman" w:cs="Times New Roman"/>
        </w:rPr>
        <w:t>koja se sastojala od nepokretne</w:t>
      </w:r>
      <w:r w:rsidR="009069DF">
        <w:rPr>
          <w:rFonts w:ascii="Times New Roman" w:hAnsi="Times New Roman" w:cs="Times New Roman"/>
        </w:rPr>
        <w:t xml:space="preserve"> materijalne imovine i</w:t>
      </w:r>
      <w:r w:rsidR="008F3CC8">
        <w:rPr>
          <w:rFonts w:ascii="Times New Roman" w:hAnsi="Times New Roman" w:cs="Times New Roman"/>
        </w:rPr>
        <w:t xml:space="preserve"> to</w:t>
      </w:r>
      <w:r w:rsidR="009069DF">
        <w:rPr>
          <w:rFonts w:ascii="Times New Roman" w:hAnsi="Times New Roman" w:cs="Times New Roman"/>
        </w:rPr>
        <w:t xml:space="preserve"> nekretnine u Virovitici u zk.ul.</w:t>
      </w:r>
      <w:r w:rsidR="00893167">
        <w:rPr>
          <w:rFonts w:ascii="Times New Roman" w:hAnsi="Times New Roman" w:cs="Times New Roman"/>
        </w:rPr>
        <w:t xml:space="preserve"> br.</w:t>
      </w:r>
      <w:r w:rsidR="009069DF">
        <w:rPr>
          <w:rFonts w:ascii="Times New Roman" w:hAnsi="Times New Roman" w:cs="Times New Roman"/>
        </w:rPr>
        <w:t>1591, na k.č.br. 4032/1, ukupne površine 1 j.</w:t>
      </w:r>
      <w:r w:rsidR="008F3CC8">
        <w:rPr>
          <w:rFonts w:ascii="Times New Roman" w:hAnsi="Times New Roman" w:cs="Times New Roman"/>
        </w:rPr>
        <w:t xml:space="preserve"> i 114.čhv. na kojoj je</w:t>
      </w:r>
      <w:r w:rsidR="00893167">
        <w:rPr>
          <w:rFonts w:ascii="Times New Roman" w:hAnsi="Times New Roman" w:cs="Times New Roman"/>
        </w:rPr>
        <w:t xml:space="preserve"> izgrađena poslovna zgrada</w:t>
      </w:r>
      <w:r w:rsidR="008F3CC8">
        <w:rPr>
          <w:rFonts w:ascii="Times New Roman" w:hAnsi="Times New Roman" w:cs="Times New Roman"/>
        </w:rPr>
        <w:t xml:space="preserve"> sa garažnim prostorom</w:t>
      </w:r>
      <w:r w:rsidR="00893167">
        <w:rPr>
          <w:rFonts w:ascii="Times New Roman" w:hAnsi="Times New Roman" w:cs="Times New Roman"/>
        </w:rPr>
        <w:t>,</w:t>
      </w:r>
      <w:r w:rsidR="008F3CC8">
        <w:rPr>
          <w:rFonts w:ascii="Times New Roman" w:hAnsi="Times New Roman" w:cs="Times New Roman"/>
        </w:rPr>
        <w:t xml:space="preserve"> za koju zbog veće izgrađenosti od </w:t>
      </w:r>
      <w:r w:rsidR="00893167">
        <w:rPr>
          <w:rFonts w:ascii="Times New Roman" w:hAnsi="Times New Roman" w:cs="Times New Roman"/>
        </w:rPr>
        <w:t>predviđenog u graađevinskoj dozvoli, nije mogla dobiti uporabnu dozvolu i 7 starih pokretnina čija je knjigovodstvena vrijednost bila 0,00 kn.</w:t>
      </w:r>
      <w:r w:rsidR="00584C64">
        <w:rPr>
          <w:rFonts w:ascii="Times New Roman" w:hAnsi="Times New Roman" w:cs="Times New Roman"/>
        </w:rPr>
        <w:t xml:space="preserve"> Iste pokretnine sastoje se od:</w:t>
      </w:r>
    </w:p>
    <w:p w:rsidR="00584C64" w:rsidP="00F7257E" w:rsidRDefault="00584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1.  Bušilica Puntel                                                                 kom 1</w:t>
      </w:r>
    </w:p>
    <w:p w:rsidR="00584C64" w:rsidP="00F7257E" w:rsidRDefault="00584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2.  Pumpa za pjenu Puntel PX 1000                                  </w:t>
      </w:r>
      <w:r w:rsidR="006F63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kom 1</w:t>
      </w:r>
    </w:p>
    <w:p w:rsidR="00584C64" w:rsidP="00F7257E" w:rsidRDefault="00584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3.  Glava za bušenje Puntel PX 1000                                    kom 1</w:t>
      </w:r>
    </w:p>
    <w:p w:rsidR="00584C64" w:rsidP="00F7257E" w:rsidRDefault="00584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4.  Dijelovi za bušilicu Puntel PX 1000                                kom 1</w:t>
      </w:r>
    </w:p>
    <w:p w:rsidR="00584C64" w:rsidP="00F7257E" w:rsidRDefault="00584C6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5.  </w:t>
      </w:r>
      <w:r w:rsidR="00102A70">
        <w:rPr>
          <w:rFonts w:ascii="Times New Roman" w:hAnsi="Times New Roman" w:cs="Times New Roman"/>
        </w:rPr>
        <w:t>Uvodne kolone fi 1000 mm za bušenje do 20 m              kom 1</w:t>
      </w:r>
    </w:p>
    <w:p w:rsidR="00102A70" w:rsidP="00F7257E" w:rsidRDefault="00102A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6.  Uvodne kolone fi 800 mm za bušenje do 50 m                kom 1</w:t>
      </w:r>
    </w:p>
    <w:p w:rsidR="00A511B9" w:rsidP="00102A70" w:rsidRDefault="00102A70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7.  Čekić za bušenje 12“ i djetlo za bušenje 15“                   kom 1</w:t>
      </w:r>
    </w:p>
    <w:p w:rsidR="00D9375B" w:rsidP="00242291" w:rsidRDefault="00102A70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</w:t>
      </w:r>
      <w:r w:rsidR="00A511B9">
        <w:rPr>
          <w:rFonts w:ascii="Times New Roman" w:hAnsi="Times New Roman" w:cs="Times New Roman"/>
        </w:rPr>
        <w:t xml:space="preserve"> naprijed navedenoj</w:t>
      </w:r>
      <w:r>
        <w:rPr>
          <w:rFonts w:ascii="Times New Roman" w:hAnsi="Times New Roman" w:cs="Times New Roman"/>
        </w:rPr>
        <w:t xml:space="preserve"> cjelokupnoj imovini </w:t>
      </w:r>
      <w:r w:rsidR="00A511B9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nepokretnoj i pokretnoj</w:t>
      </w:r>
      <w:r w:rsidR="00286E1A">
        <w:rPr>
          <w:rFonts w:ascii="Times New Roman" w:hAnsi="Times New Roman" w:cs="Times New Roman"/>
        </w:rPr>
        <w:t xml:space="preserve">) pravo razlučnog </w:t>
      </w:r>
      <w:r w:rsidR="00A511B9">
        <w:rPr>
          <w:rFonts w:ascii="Times New Roman" w:hAnsi="Times New Roman" w:cs="Times New Roman"/>
        </w:rPr>
        <w:t>vjerovnika ima HYPO ALPE ADRIJA BANKA d.d., koja</w:t>
      </w:r>
      <w:r w:rsidR="00D9375B">
        <w:rPr>
          <w:rFonts w:ascii="Times New Roman" w:hAnsi="Times New Roman" w:cs="Times New Roman"/>
        </w:rPr>
        <w:t xml:space="preserve"> ih</w:t>
      </w:r>
      <w:r w:rsidR="00A511B9">
        <w:rPr>
          <w:rFonts w:ascii="Times New Roman" w:hAnsi="Times New Roman" w:cs="Times New Roman"/>
        </w:rPr>
        <w:t xml:space="preserve"> je prije otvaranja ovog stečajnog postupka 2  puta prodavala, ali</w:t>
      </w:r>
      <w:r w:rsidR="00450C46">
        <w:rPr>
          <w:rFonts w:ascii="Times New Roman" w:hAnsi="Times New Roman" w:cs="Times New Roman"/>
        </w:rPr>
        <w:t xml:space="preserve"> ih nij</w:t>
      </w:r>
      <w:r w:rsidR="00D9375B">
        <w:rPr>
          <w:rFonts w:ascii="Times New Roman" w:hAnsi="Times New Roman" w:cs="Times New Roman"/>
        </w:rPr>
        <w:t>e,</w:t>
      </w:r>
      <w:r w:rsidR="00A511B9">
        <w:rPr>
          <w:rFonts w:ascii="Times New Roman" w:hAnsi="Times New Roman" w:cs="Times New Roman"/>
        </w:rPr>
        <w:t xml:space="preserve"> zbog nezainteresiranosti kupaca</w:t>
      </w:r>
      <w:r w:rsidR="00450C46">
        <w:rPr>
          <w:rFonts w:ascii="Times New Roman" w:hAnsi="Times New Roman" w:cs="Times New Roman"/>
        </w:rPr>
        <w:t xml:space="preserve"> uspjela prodati.</w:t>
      </w:r>
    </w:p>
    <w:p w:rsidR="00953A3F" w:rsidP="00242291" w:rsidRDefault="00D9375B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Nakon otvaranja stečajnog postupka</w:t>
      </w:r>
      <w:r w:rsidR="00ED4E35">
        <w:rPr>
          <w:rFonts w:ascii="Times New Roman" w:hAnsi="Times New Roman" w:cs="Times New Roman"/>
        </w:rPr>
        <w:t xml:space="preserve">, a u cilju smanjenja troškova istog postupka nekretnina je iznajmljena FIL.B.IS. projektu d.o.o. Zagreb, Osječka 34 za mjesečni iznos najamnine od </w:t>
      </w:r>
      <w:r w:rsidRPr="006F63B2" w:rsidR="00ED4E35">
        <w:rPr>
          <w:rFonts w:ascii="Times New Roman" w:hAnsi="Times New Roman" w:cs="Times New Roman"/>
          <w:b/>
        </w:rPr>
        <w:t>4.750,00 kn</w:t>
      </w:r>
      <w:r w:rsidR="00ED4E35">
        <w:rPr>
          <w:rFonts w:ascii="Times New Roman" w:hAnsi="Times New Roman" w:cs="Times New Roman"/>
        </w:rPr>
        <w:t xml:space="preserve"> u kojem iznosu je uključen i iznos za PDV-a.</w:t>
      </w:r>
    </w:p>
    <w:p w:rsidRPr="006F63B2" w:rsidR="00D9375B" w:rsidP="00242291" w:rsidRDefault="00953A3F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Međutim, uslijed lošeg poslovanja i stalne nelikvidnosti zakupoprimca FIL.B.IS. projekta d.o.o.</w:t>
      </w:r>
      <w:r w:rsidR="009B1623">
        <w:rPr>
          <w:rFonts w:ascii="Times New Roman" w:hAnsi="Times New Roman" w:cs="Times New Roman"/>
        </w:rPr>
        <w:t xml:space="preserve">, isti nije platio FIL.B.IS. </w:t>
      </w:r>
      <w:r>
        <w:rPr>
          <w:rFonts w:ascii="Times New Roman" w:hAnsi="Times New Roman" w:cs="Times New Roman"/>
        </w:rPr>
        <w:t>d.o.o. u stečaju svoje o</w:t>
      </w:r>
      <w:r w:rsidR="000E5701">
        <w:rPr>
          <w:rFonts w:ascii="Times New Roman" w:hAnsi="Times New Roman" w:cs="Times New Roman"/>
        </w:rPr>
        <w:t xml:space="preserve">bveze za najamninu od </w:t>
      </w:r>
      <w:r w:rsidR="00CD64FB">
        <w:rPr>
          <w:rFonts w:ascii="Times New Roman" w:hAnsi="Times New Roman" w:cs="Times New Roman"/>
        </w:rPr>
        <w:t>01.04</w:t>
      </w:r>
      <w:r w:rsidR="000E5701">
        <w:rPr>
          <w:rFonts w:ascii="Times New Roman" w:hAnsi="Times New Roman" w:cs="Times New Roman"/>
        </w:rPr>
        <w:t>.2016</w:t>
      </w:r>
      <w:r w:rsidR="00CD64FB">
        <w:rPr>
          <w:rFonts w:ascii="Times New Roman" w:hAnsi="Times New Roman" w:cs="Times New Roman"/>
        </w:rPr>
        <w:t>. godine što je 42 mjeseca</w:t>
      </w:r>
      <w:r w:rsidR="000E5701">
        <w:rPr>
          <w:rFonts w:ascii="Times New Roman" w:hAnsi="Times New Roman" w:cs="Times New Roman"/>
        </w:rPr>
        <w:t>. Zbog neizvršenog plaćanja</w:t>
      </w:r>
      <w:r w:rsidR="00D54A52">
        <w:rPr>
          <w:rFonts w:ascii="Times New Roman" w:hAnsi="Times New Roman" w:cs="Times New Roman"/>
        </w:rPr>
        <w:t xml:space="preserve"> najamnine, obveze FIL.B.IS projekta d.o.o. prema FIL.B.IS. d.o.o. u stečaju</w:t>
      </w:r>
      <w:r w:rsidR="00966F57">
        <w:rPr>
          <w:rFonts w:ascii="Times New Roman" w:hAnsi="Times New Roman" w:cs="Times New Roman"/>
        </w:rPr>
        <w:t xml:space="preserve"> 30.09.2019.</w:t>
      </w:r>
      <w:r w:rsidR="00D54A52">
        <w:rPr>
          <w:rFonts w:ascii="Times New Roman" w:hAnsi="Times New Roman" w:cs="Times New Roman"/>
        </w:rPr>
        <w:t xml:space="preserve"> iznose </w:t>
      </w:r>
      <w:r w:rsidR="00CD64FB">
        <w:rPr>
          <w:rFonts w:ascii="Times New Roman" w:hAnsi="Times New Roman" w:cs="Times New Roman"/>
          <w:b/>
        </w:rPr>
        <w:t>199.400</w:t>
      </w:r>
      <w:r w:rsidRPr="006F63B2" w:rsidR="00D54A52">
        <w:rPr>
          <w:rFonts w:ascii="Times New Roman" w:hAnsi="Times New Roman" w:cs="Times New Roman"/>
          <w:b/>
        </w:rPr>
        <w:t>,00 kn.</w:t>
      </w:r>
    </w:p>
    <w:p w:rsidR="0012571D" w:rsidP="00242291" w:rsidRDefault="00D54A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Direktor FIL.B.IS projekta d.o.o. obećao je da će obveze nastale zbog ne plaćene najamnine platiti do 15. listopada 2019. godine.</w:t>
      </w:r>
      <w:r w:rsidR="00CD64FB">
        <w:rPr>
          <w:rFonts w:ascii="Times New Roman" w:hAnsi="Times New Roman" w:cs="Times New Roman"/>
        </w:rPr>
        <w:t xml:space="preserve"> Zbog ne plaćanja dostavio sam mu opomenu i upozorio, u</w:t>
      </w:r>
      <w:r>
        <w:rPr>
          <w:rFonts w:ascii="Times New Roman" w:hAnsi="Times New Roman" w:cs="Times New Roman"/>
        </w:rPr>
        <w:t>koliko ne izvrši plaćanje do obećanog roka</w:t>
      </w:r>
      <w:r w:rsidR="00E8045D">
        <w:rPr>
          <w:rFonts w:ascii="Times New Roman" w:hAnsi="Times New Roman" w:cs="Times New Roman"/>
        </w:rPr>
        <w:t xml:space="preserve"> da ću pokrenuti</w:t>
      </w:r>
      <w:r>
        <w:rPr>
          <w:rFonts w:ascii="Times New Roman" w:hAnsi="Times New Roman" w:cs="Times New Roman"/>
        </w:rPr>
        <w:t xml:space="preserve"> tužbu na Trgovačkom sudu u Zagreb</w:t>
      </w:r>
      <w:r w:rsidR="009942FC">
        <w:rPr>
          <w:rFonts w:ascii="Times New Roman" w:hAnsi="Times New Roman" w:cs="Times New Roman"/>
        </w:rPr>
        <w:t>u i sudskim putem naplatiti isti iznos potraživanja</w:t>
      </w:r>
      <w:r>
        <w:rPr>
          <w:rFonts w:ascii="Times New Roman" w:hAnsi="Times New Roman" w:cs="Times New Roman"/>
        </w:rPr>
        <w:t>.</w:t>
      </w:r>
    </w:p>
    <w:p w:rsidR="00C47C51" w:rsidP="00242291" w:rsidRDefault="00C47C51">
      <w:pPr>
        <w:spacing w:line="240" w:lineRule="auto"/>
        <w:rPr>
          <w:rFonts w:ascii="Times New Roman" w:hAnsi="Times New Roman" w:cs="Times New Roman"/>
        </w:rPr>
      </w:pPr>
    </w:p>
    <w:p w:rsidR="001E62A8" w:rsidP="00242291" w:rsidRDefault="00C47C51">
      <w:pPr>
        <w:spacing w:line="240" w:lineRule="auto"/>
        <w:rPr>
          <w:rFonts w:ascii="Times New Roman" w:hAnsi="Times New Roman" w:cs="Times New Roman"/>
          <w:b/>
        </w:rPr>
      </w:pPr>
      <w:r w:rsidRPr="00591D4F">
        <w:rPr>
          <w:rFonts w:ascii="Times New Roman" w:hAnsi="Times New Roman" w:cs="Times New Roman"/>
          <w:b/>
        </w:rPr>
        <w:lastRenderedPageBreak/>
        <w:t xml:space="preserve">II. STANJE STEČAJNE MASE </w:t>
      </w:r>
    </w:p>
    <w:p w:rsidRPr="00591D4F" w:rsidR="00962E09" w:rsidP="00242291" w:rsidRDefault="00962E09">
      <w:pPr>
        <w:spacing w:line="240" w:lineRule="auto"/>
        <w:rPr>
          <w:rFonts w:ascii="Times New Roman" w:hAnsi="Times New Roman" w:cs="Times New Roman"/>
          <w:b/>
        </w:rPr>
      </w:pPr>
    </w:p>
    <w:p w:rsidR="00962E09" w:rsidP="00242291" w:rsidRDefault="00962E09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6F63B2">
        <w:rPr>
          <w:rFonts w:ascii="Times New Roman" w:hAnsi="Times New Roman" w:cs="Times New Roman"/>
        </w:rPr>
        <w:t xml:space="preserve"> Kao što je i </w:t>
      </w:r>
      <w:r w:rsidR="00C47C51">
        <w:rPr>
          <w:rFonts w:ascii="Times New Roman" w:hAnsi="Times New Roman" w:cs="Times New Roman"/>
        </w:rPr>
        <w:t xml:space="preserve">navedeno, stečajna masa sastoji se od naprijed navedene pokretne i nepokretne imovine čija procjenjena vrijednost iznosi </w:t>
      </w:r>
      <w:r w:rsidRPr="006F63B2" w:rsidR="00C47C51">
        <w:rPr>
          <w:rFonts w:ascii="Times New Roman" w:hAnsi="Times New Roman" w:cs="Times New Roman"/>
          <w:b/>
        </w:rPr>
        <w:t>2.465.796, 00 kn</w:t>
      </w:r>
      <w:r w:rsidR="00C47C51">
        <w:rPr>
          <w:rFonts w:ascii="Times New Roman" w:hAnsi="Times New Roman" w:cs="Times New Roman"/>
        </w:rPr>
        <w:t xml:space="preserve"> od čega procjenjena vrijednost nekretnine iznosi </w:t>
      </w:r>
      <w:r w:rsidRPr="00C66252" w:rsidR="00C47C51">
        <w:rPr>
          <w:rFonts w:ascii="Times New Roman" w:hAnsi="Times New Roman" w:cs="Times New Roman"/>
          <w:b/>
        </w:rPr>
        <w:t>2.</w:t>
      </w:r>
      <w:r w:rsidRPr="00C66252" w:rsidR="00C136C6">
        <w:rPr>
          <w:rFonts w:ascii="Times New Roman" w:hAnsi="Times New Roman" w:cs="Times New Roman"/>
          <w:b/>
        </w:rPr>
        <w:t>361.946,00 kn</w:t>
      </w:r>
      <w:r w:rsidR="00C136C6">
        <w:rPr>
          <w:rFonts w:ascii="Times New Roman" w:hAnsi="Times New Roman" w:cs="Times New Roman"/>
        </w:rPr>
        <w:t xml:space="preserve">, a pokretnina </w:t>
      </w:r>
      <w:r w:rsidRPr="00C66252" w:rsidR="00C136C6">
        <w:rPr>
          <w:rFonts w:ascii="Times New Roman" w:hAnsi="Times New Roman" w:cs="Times New Roman"/>
          <w:b/>
        </w:rPr>
        <w:t>103.750,00 kn</w:t>
      </w:r>
      <w:r w:rsidR="00C136C6">
        <w:rPr>
          <w:rFonts w:ascii="Times New Roman" w:hAnsi="Times New Roman" w:cs="Times New Roman"/>
        </w:rPr>
        <w:t>.</w:t>
      </w:r>
      <w:r w:rsidR="001E62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</w:t>
      </w:r>
    </w:p>
    <w:p w:rsidR="00C136C6" w:rsidP="00242291" w:rsidRDefault="00962E09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C136C6">
        <w:rPr>
          <w:rFonts w:ascii="Times New Roman" w:hAnsi="Times New Roman" w:cs="Times New Roman"/>
        </w:rPr>
        <w:t xml:space="preserve">Budući se pokretna imovina, koja je </w:t>
      </w:r>
      <w:r w:rsidR="00466438">
        <w:rPr>
          <w:rFonts w:ascii="Times New Roman" w:hAnsi="Times New Roman" w:cs="Times New Roman"/>
        </w:rPr>
        <w:t>stara</w:t>
      </w:r>
      <w:r w:rsidR="00367955">
        <w:rPr>
          <w:rFonts w:ascii="Times New Roman" w:hAnsi="Times New Roman" w:cs="Times New Roman"/>
        </w:rPr>
        <w:t xml:space="preserve"> i derutna</w:t>
      </w:r>
      <w:r>
        <w:rPr>
          <w:rFonts w:ascii="Times New Roman" w:hAnsi="Times New Roman" w:cs="Times New Roman"/>
        </w:rPr>
        <w:t xml:space="preserve"> i koja se</w:t>
      </w:r>
      <w:r w:rsidR="00966F57">
        <w:rPr>
          <w:rFonts w:ascii="Times New Roman" w:hAnsi="Times New Roman" w:cs="Times New Roman"/>
        </w:rPr>
        <w:t xml:space="preserve"> u ovom stečajnom postupku</w:t>
      </w:r>
      <w:r w:rsidR="00C136C6">
        <w:rPr>
          <w:rFonts w:ascii="Times New Roman" w:hAnsi="Times New Roman" w:cs="Times New Roman"/>
        </w:rPr>
        <w:t xml:space="preserve"> 2 puta prodavala</w:t>
      </w:r>
      <w:r>
        <w:rPr>
          <w:rFonts w:ascii="Times New Roman" w:hAnsi="Times New Roman" w:cs="Times New Roman"/>
        </w:rPr>
        <w:t>, a</w:t>
      </w:r>
      <w:r w:rsidR="00C136C6">
        <w:rPr>
          <w:rFonts w:ascii="Times New Roman" w:hAnsi="Times New Roman" w:cs="Times New Roman"/>
        </w:rPr>
        <w:t xml:space="preserve"> zbog ne</w:t>
      </w:r>
      <w:r w:rsidR="00367955">
        <w:rPr>
          <w:rFonts w:ascii="Times New Roman" w:hAnsi="Times New Roman" w:cs="Times New Roman"/>
        </w:rPr>
        <w:t xml:space="preserve"> </w:t>
      </w:r>
      <w:r w:rsidR="00C136C6">
        <w:rPr>
          <w:rFonts w:ascii="Times New Roman" w:hAnsi="Times New Roman" w:cs="Times New Roman"/>
        </w:rPr>
        <w:t>zain</w:t>
      </w:r>
      <w:r w:rsidR="009942FC">
        <w:rPr>
          <w:rFonts w:ascii="Times New Roman" w:hAnsi="Times New Roman" w:cs="Times New Roman"/>
        </w:rPr>
        <w:t>teresiranosti kupaca nije prodan</w:t>
      </w:r>
      <w:r w:rsidR="00C136C6">
        <w:rPr>
          <w:rFonts w:ascii="Times New Roman" w:hAnsi="Times New Roman" w:cs="Times New Roman"/>
        </w:rPr>
        <w:t>a, na</w:t>
      </w:r>
      <w:r w:rsidR="00466438">
        <w:rPr>
          <w:rFonts w:ascii="Times New Roman" w:hAnsi="Times New Roman" w:cs="Times New Roman"/>
        </w:rPr>
        <w:t>staviti će se prodavati za</w:t>
      </w:r>
      <w:r w:rsidR="006F63B2">
        <w:rPr>
          <w:rFonts w:ascii="Times New Roman" w:hAnsi="Times New Roman" w:cs="Times New Roman"/>
        </w:rPr>
        <w:t xml:space="preserve"> 1 kn, ali s obzirom na ne</w:t>
      </w:r>
      <w:r w:rsidR="00C66252">
        <w:rPr>
          <w:rFonts w:ascii="Times New Roman" w:hAnsi="Times New Roman" w:cs="Times New Roman"/>
        </w:rPr>
        <w:t>zainterisiranost</w:t>
      </w:r>
      <w:r w:rsidR="00466438">
        <w:rPr>
          <w:rFonts w:ascii="Times New Roman" w:hAnsi="Times New Roman" w:cs="Times New Roman"/>
        </w:rPr>
        <w:t xml:space="preserve"> kupaca nisam siguran da će biti prodana i za 1 kn.</w:t>
      </w:r>
    </w:p>
    <w:p w:rsidRPr="00C66252" w:rsidR="001E62A8" w:rsidP="00242291" w:rsidRDefault="00466438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Kada se radi o nekretnini</w:t>
      </w:r>
      <w:r w:rsidR="00367955">
        <w:rPr>
          <w:rFonts w:ascii="Times New Roman" w:hAnsi="Times New Roman" w:cs="Times New Roman"/>
        </w:rPr>
        <w:t xml:space="preserve"> u tijeku je druga javna dražba koja završava 23.10.2019. godine i na kojoj se nekretnina ne može prodati za manji iznos od </w:t>
      </w:r>
      <w:r w:rsidRPr="00C66252" w:rsidR="00367955">
        <w:rPr>
          <w:rFonts w:ascii="Times New Roman" w:hAnsi="Times New Roman" w:cs="Times New Roman"/>
          <w:b/>
        </w:rPr>
        <w:t>1.181.023,00 kn</w:t>
      </w:r>
      <w:r w:rsidR="00367955">
        <w:rPr>
          <w:rFonts w:ascii="Times New Roman" w:hAnsi="Times New Roman" w:cs="Times New Roman"/>
        </w:rPr>
        <w:t xml:space="preserve"> i ukoliko se ne proda</w:t>
      </w:r>
      <w:r w:rsidR="00C14462">
        <w:rPr>
          <w:rFonts w:ascii="Times New Roman" w:hAnsi="Times New Roman" w:cs="Times New Roman"/>
        </w:rPr>
        <w:t xml:space="preserve"> započeti će treća javna dražba na kojoj će početna cijena za prodaju iznositi </w:t>
      </w:r>
      <w:r w:rsidRPr="00C66252" w:rsidR="00C14462">
        <w:rPr>
          <w:rFonts w:ascii="Times New Roman" w:hAnsi="Times New Roman" w:cs="Times New Roman"/>
          <w:b/>
        </w:rPr>
        <w:t>590.511,50 kn</w:t>
      </w:r>
      <w:r w:rsidR="00C14462">
        <w:rPr>
          <w:rFonts w:ascii="Times New Roman" w:hAnsi="Times New Roman" w:cs="Times New Roman"/>
        </w:rPr>
        <w:t xml:space="preserve"> ispod koje cijene se ista nekretnina neće moći prodati</w:t>
      </w:r>
      <w:r w:rsidR="001E62A8">
        <w:rPr>
          <w:rFonts w:ascii="Times New Roman" w:hAnsi="Times New Roman" w:cs="Times New Roman"/>
        </w:rPr>
        <w:t>.</w:t>
      </w:r>
      <w:r w:rsidR="00C14462">
        <w:rPr>
          <w:rFonts w:ascii="Times New Roman" w:hAnsi="Times New Roman" w:cs="Times New Roman"/>
        </w:rPr>
        <w:t xml:space="preserve">  S</w:t>
      </w:r>
      <w:r w:rsidR="001E62A8">
        <w:rPr>
          <w:rFonts w:ascii="Times New Roman" w:hAnsi="Times New Roman" w:cs="Times New Roman"/>
        </w:rPr>
        <w:t xml:space="preserve"> </w:t>
      </w:r>
      <w:r w:rsidR="00C14462">
        <w:rPr>
          <w:rFonts w:ascii="Times New Roman" w:hAnsi="Times New Roman" w:cs="Times New Roman"/>
        </w:rPr>
        <w:t>obzirom na interes kupaca mišljenja sam da</w:t>
      </w:r>
      <w:r w:rsidR="001E62A8">
        <w:rPr>
          <w:rFonts w:ascii="Times New Roman" w:hAnsi="Times New Roman" w:cs="Times New Roman"/>
        </w:rPr>
        <w:t xml:space="preserve"> bi</w:t>
      </w:r>
      <w:r w:rsidR="00C14462">
        <w:rPr>
          <w:rFonts w:ascii="Times New Roman" w:hAnsi="Times New Roman" w:cs="Times New Roman"/>
        </w:rPr>
        <w:t xml:space="preserve"> se</w:t>
      </w:r>
      <w:r w:rsidR="001E62A8">
        <w:rPr>
          <w:rFonts w:ascii="Times New Roman" w:hAnsi="Times New Roman" w:cs="Times New Roman"/>
        </w:rPr>
        <w:t xml:space="preserve"> nekretnina mogla prodati na drugoj javnoj dražbi za iznos od </w:t>
      </w:r>
      <w:r w:rsidRPr="00C66252" w:rsidR="001E62A8">
        <w:rPr>
          <w:rFonts w:ascii="Times New Roman" w:hAnsi="Times New Roman" w:cs="Times New Roman"/>
          <w:b/>
        </w:rPr>
        <w:t>1.181.023,00 kn.</w:t>
      </w:r>
    </w:p>
    <w:p w:rsidR="004A6C6F" w:rsidP="00242291" w:rsidRDefault="003168D3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N</w:t>
      </w:r>
      <w:r w:rsidR="001B1B41">
        <w:rPr>
          <w:rFonts w:ascii="Times New Roman" w:hAnsi="Times New Roman" w:cs="Times New Roman"/>
        </w:rPr>
        <w:t>akon unovčenja pokretne i nepokretne imovine</w:t>
      </w:r>
      <w:r w:rsidR="00A26FED">
        <w:rPr>
          <w:rFonts w:ascii="Times New Roman" w:hAnsi="Times New Roman" w:cs="Times New Roman"/>
        </w:rPr>
        <w:t xml:space="preserve"> nam</w:t>
      </w:r>
      <w:r w:rsidR="001B1B41">
        <w:rPr>
          <w:rFonts w:ascii="Times New Roman" w:hAnsi="Times New Roman" w:cs="Times New Roman"/>
        </w:rPr>
        <w:t>mir</w:t>
      </w:r>
      <w:r w:rsidR="00A26FED">
        <w:rPr>
          <w:rFonts w:ascii="Times New Roman" w:hAnsi="Times New Roman" w:cs="Times New Roman"/>
        </w:rPr>
        <w:t>iti</w:t>
      </w:r>
      <w:r>
        <w:rPr>
          <w:rFonts w:ascii="Times New Roman" w:hAnsi="Times New Roman" w:cs="Times New Roman"/>
        </w:rPr>
        <w:t xml:space="preserve"> će se</w:t>
      </w:r>
      <w:r w:rsidR="001B1B41">
        <w:rPr>
          <w:rFonts w:ascii="Times New Roman" w:hAnsi="Times New Roman" w:cs="Times New Roman"/>
        </w:rPr>
        <w:t xml:space="preserve"> </w:t>
      </w:r>
      <w:r w:rsidR="00A26FED">
        <w:rPr>
          <w:rFonts w:ascii="Times New Roman" w:hAnsi="Times New Roman" w:cs="Times New Roman"/>
        </w:rPr>
        <w:t>troškovi</w:t>
      </w:r>
      <w:r w:rsidR="00FB1D79">
        <w:rPr>
          <w:rFonts w:ascii="Times New Roman" w:hAnsi="Times New Roman" w:cs="Times New Roman"/>
        </w:rPr>
        <w:t xml:space="preserve"> stečajnog postupka</w:t>
      </w:r>
      <w:r w:rsidR="00540F3F">
        <w:rPr>
          <w:rFonts w:ascii="Times New Roman" w:hAnsi="Times New Roman" w:cs="Times New Roman"/>
        </w:rPr>
        <w:t>,</w:t>
      </w:r>
      <w:r w:rsidR="009942FC">
        <w:rPr>
          <w:rFonts w:ascii="Times New Roman" w:hAnsi="Times New Roman" w:cs="Times New Roman"/>
        </w:rPr>
        <w:t xml:space="preserve"> a</w:t>
      </w:r>
      <w:r w:rsidR="00FB1D79">
        <w:rPr>
          <w:rFonts w:ascii="Times New Roman" w:hAnsi="Times New Roman" w:cs="Times New Roman"/>
        </w:rPr>
        <w:t xml:space="preserve"> sva preos</w:t>
      </w:r>
      <w:r w:rsidR="00A26FED">
        <w:rPr>
          <w:rFonts w:ascii="Times New Roman" w:hAnsi="Times New Roman" w:cs="Times New Roman"/>
        </w:rPr>
        <w:t>tala unovčena sredstva</w:t>
      </w:r>
      <w:r w:rsidR="004A6C6F">
        <w:rPr>
          <w:rFonts w:ascii="Times New Roman" w:hAnsi="Times New Roman" w:cs="Times New Roman"/>
        </w:rPr>
        <w:t xml:space="preserve"> od unovčene</w:t>
      </w:r>
      <w:r>
        <w:rPr>
          <w:rFonts w:ascii="Times New Roman" w:hAnsi="Times New Roman" w:cs="Times New Roman"/>
        </w:rPr>
        <w:t xml:space="preserve"> imovine</w:t>
      </w:r>
      <w:r w:rsidR="00A26FED">
        <w:rPr>
          <w:rFonts w:ascii="Times New Roman" w:hAnsi="Times New Roman" w:cs="Times New Roman"/>
        </w:rPr>
        <w:t xml:space="preserve"> isplatiti će se</w:t>
      </w:r>
      <w:r w:rsidR="000075EE">
        <w:rPr>
          <w:rFonts w:ascii="Times New Roman" w:hAnsi="Times New Roman" w:cs="Times New Roman"/>
        </w:rPr>
        <w:t xml:space="preserve"> za namirenje</w:t>
      </w:r>
      <w:r w:rsidR="004A6C6F">
        <w:rPr>
          <w:rFonts w:ascii="Times New Roman" w:hAnsi="Times New Roman" w:cs="Times New Roman"/>
        </w:rPr>
        <w:t xml:space="preserve"> tražbine</w:t>
      </w:r>
      <w:r w:rsidR="000075EE">
        <w:rPr>
          <w:rFonts w:ascii="Times New Roman" w:hAnsi="Times New Roman" w:cs="Times New Roman"/>
        </w:rPr>
        <w:t xml:space="preserve"> razlučnog vjerovnika</w:t>
      </w:r>
      <w:r>
        <w:rPr>
          <w:rFonts w:ascii="Times New Roman" w:hAnsi="Times New Roman" w:cs="Times New Roman"/>
        </w:rPr>
        <w:t xml:space="preserve"> HIPO ALPE ADRIJA BANKE</w:t>
      </w:r>
      <w:r w:rsidR="00C66252">
        <w:rPr>
          <w:rFonts w:ascii="Times New Roman" w:hAnsi="Times New Roman" w:cs="Times New Roman"/>
        </w:rPr>
        <w:t xml:space="preserve"> d.d.</w:t>
      </w:r>
      <w:r w:rsidR="00FB1D79">
        <w:rPr>
          <w:rFonts w:ascii="Times New Roman" w:hAnsi="Times New Roman" w:cs="Times New Roman"/>
        </w:rPr>
        <w:t xml:space="preserve"> Z</w:t>
      </w:r>
      <w:r w:rsidR="00A26FED">
        <w:rPr>
          <w:rFonts w:ascii="Times New Roman" w:hAnsi="Times New Roman" w:cs="Times New Roman"/>
        </w:rPr>
        <w:t xml:space="preserve">agreb, čija tražbina </w:t>
      </w:r>
      <w:r w:rsidR="00FB0D28">
        <w:rPr>
          <w:rFonts w:ascii="Times New Roman" w:hAnsi="Times New Roman" w:cs="Times New Roman"/>
        </w:rPr>
        <w:t xml:space="preserve">iznosi </w:t>
      </w:r>
      <w:r w:rsidRPr="00962E09" w:rsidR="00FB0D28">
        <w:rPr>
          <w:rFonts w:ascii="Times New Roman" w:hAnsi="Times New Roman" w:cs="Times New Roman"/>
          <w:b/>
        </w:rPr>
        <w:t>7</w:t>
      </w:r>
      <w:r w:rsidRPr="00962E09" w:rsidR="009942FC">
        <w:rPr>
          <w:rFonts w:ascii="Times New Roman" w:hAnsi="Times New Roman" w:cs="Times New Roman"/>
          <w:b/>
        </w:rPr>
        <w:t>.967.195,30 kn</w:t>
      </w:r>
      <w:r w:rsidR="009942FC">
        <w:rPr>
          <w:rFonts w:ascii="Times New Roman" w:hAnsi="Times New Roman" w:cs="Times New Roman"/>
        </w:rPr>
        <w:t xml:space="preserve">. </w:t>
      </w:r>
    </w:p>
    <w:p w:rsidR="004878C0" w:rsidP="00242291" w:rsidRDefault="004A6C6F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9942FC">
        <w:rPr>
          <w:rFonts w:ascii="Times New Roman" w:hAnsi="Times New Roman" w:cs="Times New Roman"/>
        </w:rPr>
        <w:t>Budći da se</w:t>
      </w:r>
      <w:r>
        <w:rPr>
          <w:rFonts w:ascii="Times New Roman" w:hAnsi="Times New Roman" w:cs="Times New Roman"/>
        </w:rPr>
        <w:t xml:space="preserve"> zbog nedostatka novčanih sredstava</w:t>
      </w:r>
      <w:r w:rsidR="003168D3">
        <w:rPr>
          <w:rFonts w:ascii="Times New Roman" w:hAnsi="Times New Roman" w:cs="Times New Roman"/>
        </w:rPr>
        <w:t xml:space="preserve"> neće moći</w:t>
      </w:r>
      <w:r w:rsidR="00FB53D7">
        <w:rPr>
          <w:rFonts w:ascii="Times New Roman" w:hAnsi="Times New Roman" w:cs="Times New Roman"/>
        </w:rPr>
        <w:t xml:space="preserve"> u cjelosti</w:t>
      </w:r>
      <w:r>
        <w:rPr>
          <w:rFonts w:ascii="Times New Roman" w:hAnsi="Times New Roman" w:cs="Times New Roman"/>
        </w:rPr>
        <w:t xml:space="preserve"> namiriti tražbina</w:t>
      </w:r>
      <w:r w:rsidR="00FB53D7">
        <w:rPr>
          <w:rFonts w:ascii="Times New Roman" w:hAnsi="Times New Roman" w:cs="Times New Roman"/>
        </w:rPr>
        <w:t xml:space="preserve"> razlučnog vjerovnika</w:t>
      </w:r>
      <w:r w:rsidR="004878C0">
        <w:rPr>
          <w:rFonts w:ascii="Times New Roman" w:hAnsi="Times New Roman" w:cs="Times New Roman"/>
        </w:rPr>
        <w:t>,</w:t>
      </w:r>
      <w:r w:rsidR="00FB53D7">
        <w:rPr>
          <w:rFonts w:ascii="Times New Roman" w:hAnsi="Times New Roman" w:cs="Times New Roman"/>
        </w:rPr>
        <w:t xml:space="preserve"> nego samo do visine od 20% utvrđenog iznosa, ostati će ne namirene</w:t>
      </w:r>
      <w:r w:rsidR="00FB0D28">
        <w:rPr>
          <w:rFonts w:ascii="Times New Roman" w:hAnsi="Times New Roman" w:cs="Times New Roman"/>
        </w:rPr>
        <w:t xml:space="preserve"> </w:t>
      </w:r>
      <w:r w:rsidR="004878C0">
        <w:rPr>
          <w:rFonts w:ascii="Times New Roman" w:hAnsi="Times New Roman" w:cs="Times New Roman"/>
        </w:rPr>
        <w:t xml:space="preserve">tražbine stečajnih vjerovnika u 100% priznatom iznosu. </w:t>
      </w:r>
    </w:p>
    <w:p w:rsidR="00962E09" w:rsidP="00242291" w:rsidRDefault="004878C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784888" w:rsidP="00242291" w:rsidRDefault="00784888">
      <w:pPr>
        <w:spacing w:line="240" w:lineRule="auto"/>
        <w:rPr>
          <w:rFonts w:ascii="Times New Roman" w:hAnsi="Times New Roman" w:cs="Times New Roman"/>
          <w:b/>
        </w:rPr>
      </w:pPr>
      <w:r w:rsidRPr="00591D4F">
        <w:rPr>
          <w:rFonts w:ascii="Times New Roman" w:hAnsi="Times New Roman" w:cs="Times New Roman"/>
          <w:b/>
        </w:rPr>
        <w:t>III. RADNJE KOJE ĆE SE PODUZETI U NAREDNOM RAZDOBLJU</w:t>
      </w:r>
    </w:p>
    <w:p w:rsidRPr="00591D4F" w:rsidR="00962E09" w:rsidP="00242291" w:rsidRDefault="00962E09">
      <w:pPr>
        <w:spacing w:line="240" w:lineRule="auto"/>
        <w:rPr>
          <w:rFonts w:ascii="Times New Roman" w:hAnsi="Times New Roman" w:cs="Times New Roman"/>
          <w:b/>
        </w:rPr>
      </w:pPr>
    </w:p>
    <w:p w:rsidR="00EB09BA" w:rsidP="00242291" w:rsidRDefault="00784888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U narednom razdoblju nastsviti će se sa unovčenjem neunovčene</w:t>
      </w:r>
      <w:r w:rsidR="00EB09BA">
        <w:rPr>
          <w:rFonts w:ascii="Times New Roman" w:hAnsi="Times New Roman" w:cs="Times New Roman"/>
        </w:rPr>
        <w:t xml:space="preserve"> materijalne pokretne i nepokretne imovine FIL.B.IS. d.o.o. u stečaju i poduzeti aktivnosti na naplati ne plaćenog iznosa potraživanja za iznajmljenu nekretninu od najmoprimca FIL.B.IS. projekta d.o.o. u iznosu od </w:t>
      </w:r>
      <w:r w:rsidR="00D5319E">
        <w:rPr>
          <w:rFonts w:ascii="Times New Roman" w:hAnsi="Times New Roman" w:cs="Times New Roman"/>
          <w:b/>
        </w:rPr>
        <w:t>199.4</w:t>
      </w:r>
      <w:r w:rsidRPr="000075EE" w:rsidR="00EB09BA">
        <w:rPr>
          <w:rFonts w:ascii="Times New Roman" w:hAnsi="Times New Roman" w:cs="Times New Roman"/>
          <w:b/>
        </w:rPr>
        <w:t>00,00 kn.</w:t>
      </w:r>
    </w:p>
    <w:p w:rsidR="004878C0" w:rsidP="00242291" w:rsidRDefault="004878C0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Pr="000075EE" w:rsidR="00962E09" w:rsidP="00242291" w:rsidRDefault="00962E09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EB09BA" w:rsidP="00242291" w:rsidRDefault="00EB09BA">
      <w:pPr>
        <w:spacing w:line="240" w:lineRule="auto"/>
        <w:rPr>
          <w:rFonts w:ascii="Times New Roman" w:hAnsi="Times New Roman" w:cs="Times New Roman"/>
        </w:rPr>
      </w:pPr>
    </w:p>
    <w:p w:rsidR="00C076D4" w:rsidP="00242291" w:rsidRDefault="00EB09BA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U Zagrebu, 10.</w:t>
      </w:r>
      <w:r w:rsidR="00C076D4">
        <w:rPr>
          <w:rFonts w:ascii="Times New Roman" w:hAnsi="Times New Roman" w:cs="Times New Roman"/>
        </w:rPr>
        <w:t>10.2019.                                                  STEČAJNI UPRAVITELJ</w:t>
      </w:r>
    </w:p>
    <w:p w:rsidR="00466438" w:rsidP="00242291" w:rsidRDefault="00C076D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Marijan Gudelj</w:t>
      </w:r>
      <w:r w:rsidR="00FB1D79">
        <w:rPr>
          <w:rFonts w:ascii="Times New Roman" w:hAnsi="Times New Roman" w:cs="Times New Roman"/>
        </w:rPr>
        <w:t xml:space="preserve"> </w:t>
      </w:r>
      <w:r w:rsidR="00C14462">
        <w:rPr>
          <w:rFonts w:ascii="Times New Roman" w:hAnsi="Times New Roman" w:cs="Times New Roman"/>
        </w:rPr>
        <w:t xml:space="preserve"> </w:t>
      </w:r>
    </w:p>
    <w:p w:rsidRPr="00D55163" w:rsidR="00F7257E" w:rsidP="00D55163" w:rsidRDefault="00466438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</w:p>
    <w:p w:rsidRPr="00FE3488" w:rsidR="00E054EE" w:rsidP="00F7257E" w:rsidRDefault="00E054EE">
      <w:pPr>
        <w:rPr>
          <w:rFonts w:ascii="Times New Roman" w:hAnsi="Times New Roman" w:cs="Times New Roman"/>
        </w:rPr>
      </w:pPr>
    </w:p>
    <w:p w:rsidRPr="00FE3488" w:rsidR="00F7257E" w:rsidP="00F7257E" w:rsidRDefault="00F7257E">
      <w:pPr>
        <w:rPr>
          <w:rFonts w:ascii="Times New Roman" w:hAnsi="Times New Roman" w:cs="Times New Roman"/>
        </w:rPr>
      </w:pPr>
    </w:p>
    <w:p w:rsidRPr="00E054EE" w:rsidR="00F0353C" w:rsidRDefault="00F0353C">
      <w:pPr>
        <w:rPr>
          <w:rFonts w:ascii="Times New Roman" w:hAnsi="Times New Roman" w:cs="Times New Roman"/>
        </w:rPr>
      </w:pPr>
    </w:p>
    <w:sectPr w:rsidRPr="00E054EE" w:rsidR="00F0353C" w:rsidSect="00F035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257E"/>
    <w:rsid w:val="000075EE"/>
    <w:rsid w:val="0002323D"/>
    <w:rsid w:val="00064021"/>
    <w:rsid w:val="000E5701"/>
    <w:rsid w:val="000F415F"/>
    <w:rsid w:val="00102A70"/>
    <w:rsid w:val="0012571D"/>
    <w:rsid w:val="001B1B41"/>
    <w:rsid w:val="001E62A8"/>
    <w:rsid w:val="002329D5"/>
    <w:rsid w:val="00242291"/>
    <w:rsid w:val="00266EC1"/>
    <w:rsid w:val="00286E1A"/>
    <w:rsid w:val="002F51A2"/>
    <w:rsid w:val="003168D3"/>
    <w:rsid w:val="00367955"/>
    <w:rsid w:val="004361C5"/>
    <w:rsid w:val="00450C46"/>
    <w:rsid w:val="00466438"/>
    <w:rsid w:val="004878C0"/>
    <w:rsid w:val="004A6C6F"/>
    <w:rsid w:val="00540F3F"/>
    <w:rsid w:val="00584C64"/>
    <w:rsid w:val="00591D4F"/>
    <w:rsid w:val="006F63B2"/>
    <w:rsid w:val="00784888"/>
    <w:rsid w:val="0084665B"/>
    <w:rsid w:val="00893167"/>
    <w:rsid w:val="0089576F"/>
    <w:rsid w:val="008C2344"/>
    <w:rsid w:val="008F3CC8"/>
    <w:rsid w:val="009069DF"/>
    <w:rsid w:val="00953A3F"/>
    <w:rsid w:val="00962E09"/>
    <w:rsid w:val="00966F57"/>
    <w:rsid w:val="009942FC"/>
    <w:rsid w:val="009B1623"/>
    <w:rsid w:val="00A00929"/>
    <w:rsid w:val="00A26FED"/>
    <w:rsid w:val="00A511B9"/>
    <w:rsid w:val="00AE7F39"/>
    <w:rsid w:val="00B075FA"/>
    <w:rsid w:val="00BB5FD5"/>
    <w:rsid w:val="00BF602F"/>
    <w:rsid w:val="00C076D4"/>
    <w:rsid w:val="00C136C6"/>
    <w:rsid w:val="00C14462"/>
    <w:rsid w:val="00C24262"/>
    <w:rsid w:val="00C47C51"/>
    <w:rsid w:val="00C66252"/>
    <w:rsid w:val="00CA174C"/>
    <w:rsid w:val="00CB397B"/>
    <w:rsid w:val="00CD64FB"/>
    <w:rsid w:val="00D5319E"/>
    <w:rsid w:val="00D54A52"/>
    <w:rsid w:val="00D55163"/>
    <w:rsid w:val="00D9375B"/>
    <w:rsid w:val="00E054EE"/>
    <w:rsid w:val="00E8045D"/>
    <w:rsid w:val="00E82801"/>
    <w:rsid w:val="00EB09BA"/>
    <w:rsid w:val="00EB51EC"/>
    <w:rsid w:val="00ED4E35"/>
    <w:rsid w:val="00F0353C"/>
    <w:rsid w:val="00F16F7A"/>
    <w:rsid w:val="00F47827"/>
    <w:rsid w:val="00F7257E"/>
    <w:rsid w:val="00FB0D28"/>
    <w:rsid w:val="00FB1D79"/>
    <w:rsid w:val="00FB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7257E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242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426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4262"/>
    <w:rPr>
      <w:rFonts w:ascii="Times New Roman" w:hAnsi="Times New Roman" w:cs="Times New Roman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426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426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5E4C8-31DD-4646-956B-914D441B272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705</properties:Words>
  <properties:Characters>3856</properties:Characters>
  <properties:Lines>82</properties:Lines>
  <properties:Paragraphs>30</properties:Paragraphs>
  <properties:TotalTime>495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2019-10-10T21:15:00Z</dcterms:created>
  <dc:creator>Gudelj</dc:creator>
  <cp:lastModifiedBy>Monika Grbac</cp:lastModifiedBy>
  <dcterms:modified xmlns:xsi="http://www.w3.org/2001/XMLSchema-instance" xsi:type="dcterms:W3CDTF">2019-10-15T11:20:00Z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St-1222/2012-59 / Podnesak - Izvješće stečajnog upravitelja (izvješće od 14.10.19..docx)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